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68" w:rsidRPr="00C55FEC" w:rsidRDefault="00C55FEC" w:rsidP="00C55FEC">
      <w:pPr>
        <w:pStyle w:val="NoSpacing"/>
        <w:jc w:val="center"/>
        <w:rPr>
          <w:b/>
          <w:sz w:val="36"/>
          <w:szCs w:val="36"/>
        </w:rPr>
      </w:pPr>
      <w:r w:rsidRPr="00C55FEC">
        <w:rPr>
          <w:b/>
          <w:sz w:val="36"/>
          <w:szCs w:val="36"/>
        </w:rPr>
        <w:t>PSVC Fall 2017 Meeting</w:t>
      </w:r>
    </w:p>
    <w:p w:rsidR="00C55FEC" w:rsidRPr="00C55FEC" w:rsidRDefault="00C55FEC" w:rsidP="00C55FEC">
      <w:pPr>
        <w:pStyle w:val="NoSpacing"/>
        <w:jc w:val="center"/>
        <w:rPr>
          <w:b/>
          <w:sz w:val="36"/>
          <w:szCs w:val="36"/>
        </w:rPr>
      </w:pPr>
      <w:r w:rsidRPr="00C55FEC">
        <w:rPr>
          <w:b/>
          <w:sz w:val="36"/>
          <w:szCs w:val="36"/>
        </w:rPr>
        <w:t>IOS Central Boardroom 2100</w:t>
      </w:r>
    </w:p>
    <w:p w:rsidR="00C55FEC" w:rsidRPr="00C55FEC" w:rsidRDefault="00C55FEC" w:rsidP="00C55FEC">
      <w:pPr>
        <w:pStyle w:val="NoSpacing"/>
        <w:jc w:val="center"/>
        <w:rPr>
          <w:b/>
          <w:sz w:val="36"/>
          <w:szCs w:val="36"/>
        </w:rPr>
      </w:pPr>
      <w:r w:rsidRPr="00C55FEC">
        <w:rPr>
          <w:b/>
          <w:sz w:val="36"/>
          <w:szCs w:val="36"/>
        </w:rPr>
        <w:t>19 October 2017</w:t>
      </w:r>
    </w:p>
    <w:p w:rsidR="00C55FEC" w:rsidRDefault="00C55FEC" w:rsidP="00C55FEC">
      <w:pPr>
        <w:pStyle w:val="NoSpacing"/>
      </w:pPr>
    </w:p>
    <w:p w:rsidR="00C55FEC" w:rsidRPr="00BC5E90" w:rsidRDefault="00C55FEC" w:rsidP="00C55FEC">
      <w:pPr>
        <w:pStyle w:val="NoSpacing"/>
        <w:rPr>
          <w:b/>
        </w:rPr>
      </w:pPr>
      <w:r w:rsidRPr="00BC5E90">
        <w:rPr>
          <w:b/>
        </w:rPr>
        <w:t>Agenda</w:t>
      </w:r>
      <w:r w:rsidR="00BC5E90">
        <w:rPr>
          <w:b/>
        </w:rPr>
        <w:br/>
      </w:r>
    </w:p>
    <w:p w:rsidR="00C55FEC" w:rsidRPr="00BC5E90" w:rsidRDefault="00C55FEC" w:rsidP="00C55FEC">
      <w:pPr>
        <w:pStyle w:val="NoSpacing"/>
        <w:numPr>
          <w:ilvl w:val="0"/>
          <w:numId w:val="1"/>
        </w:numPr>
        <w:rPr>
          <w:u w:val="single"/>
        </w:rPr>
      </w:pPr>
      <w:r w:rsidRPr="00BC5E90">
        <w:rPr>
          <w:u w:val="single"/>
        </w:rPr>
        <w:t>Introductions</w:t>
      </w:r>
      <w:r w:rsidR="00703A42" w:rsidRPr="00BC5E90">
        <w:rPr>
          <w:u w:val="single"/>
        </w:rPr>
        <w:br/>
      </w:r>
    </w:p>
    <w:p w:rsidR="00C55FEC" w:rsidRDefault="00C55FEC" w:rsidP="00C55FEC">
      <w:pPr>
        <w:pStyle w:val="NoSpacing"/>
        <w:numPr>
          <w:ilvl w:val="0"/>
          <w:numId w:val="1"/>
        </w:numPr>
      </w:pPr>
      <w:r w:rsidRPr="00BC5E90">
        <w:rPr>
          <w:u w:val="single"/>
        </w:rPr>
        <w:t>Splitting CCG and Science PSVC meetings</w:t>
      </w:r>
      <w:r w:rsidR="000821BA" w:rsidRPr="00BC5E90">
        <w:rPr>
          <w:u w:val="single"/>
        </w:rPr>
        <w:br/>
      </w:r>
      <w:proofErr w:type="gramStart"/>
      <w:r w:rsidR="000821BA">
        <w:t>As</w:t>
      </w:r>
      <w:proofErr w:type="gramEnd"/>
      <w:r w:rsidR="000821BA">
        <w:t xml:space="preserve"> requested from the ROC and with agreement with Ken and Steve, we would like to test a new format of meetings where science would meet separately and then issues would be clarified and these would be presented to CCG in a separate smaller meeting.</w:t>
      </w:r>
      <w:r w:rsidR="000821BA">
        <w:br/>
      </w:r>
    </w:p>
    <w:p w:rsidR="009D72B2" w:rsidRDefault="00C55FEC" w:rsidP="00C55FEC">
      <w:pPr>
        <w:pStyle w:val="NoSpacing"/>
        <w:numPr>
          <w:ilvl w:val="0"/>
          <w:numId w:val="1"/>
        </w:numPr>
      </w:pPr>
      <w:r w:rsidRPr="00BC5E90">
        <w:rPr>
          <w:u w:val="single"/>
        </w:rPr>
        <w:t>Security Clearances and DOB privacy issues</w:t>
      </w:r>
      <w:r w:rsidR="000821BA" w:rsidRPr="00BC5E90">
        <w:rPr>
          <w:u w:val="single"/>
        </w:rPr>
        <w:br/>
      </w:r>
      <w:r w:rsidR="000821BA">
        <w:t>CS’s are required to submit security clearances and this can be done online but date of birth is required now for the clearance search.  CS’s often will request DOB from scientists, but then CS’ are passing protected information to the security officer as a third party.</w:t>
      </w:r>
      <w:r w:rsidR="009D72B2">
        <w:br/>
      </w:r>
    </w:p>
    <w:p w:rsidR="00C55FEC" w:rsidRPr="00DC7B7A" w:rsidRDefault="009D72B2" w:rsidP="00C55FEC">
      <w:pPr>
        <w:pStyle w:val="NoSpacing"/>
        <w:numPr>
          <w:ilvl w:val="0"/>
          <w:numId w:val="1"/>
        </w:numPr>
        <w:rPr>
          <w:u w:val="single"/>
        </w:rPr>
      </w:pPr>
      <w:r w:rsidRPr="00DC7B7A">
        <w:rPr>
          <w:u w:val="single"/>
        </w:rPr>
        <w:t>Medical Clearances Reminder</w:t>
      </w:r>
      <w:r w:rsidR="001C6492">
        <w:rPr>
          <w:u w:val="single"/>
        </w:rPr>
        <w:br/>
      </w:r>
      <w:r w:rsidR="001C6492" w:rsidRPr="001C6492">
        <w:t xml:space="preserve">Scientists are required to have valid sea-going </w:t>
      </w:r>
      <w:r w:rsidR="001C6492">
        <w:t>medicals when they are at sea.  We are recommending that individuals know when their medicals are due (it varies by age) and make arrangements for a Health Canada assessment before expiration through your divisional contact.</w:t>
      </w:r>
      <w:bookmarkStart w:id="0" w:name="_GoBack"/>
      <w:bookmarkEnd w:id="0"/>
      <w:r w:rsidR="001C6492">
        <w:br/>
      </w:r>
    </w:p>
    <w:p w:rsidR="00C55FEC" w:rsidRDefault="00C55FEC" w:rsidP="00C55FEC">
      <w:pPr>
        <w:pStyle w:val="NoSpacing"/>
        <w:numPr>
          <w:ilvl w:val="0"/>
          <w:numId w:val="1"/>
        </w:numPr>
      </w:pPr>
      <w:r w:rsidRPr="00BC5E90">
        <w:rPr>
          <w:u w:val="single"/>
        </w:rPr>
        <w:t>High Speed Internet on the Tully this year</w:t>
      </w:r>
      <w:r w:rsidR="00A57082" w:rsidRPr="00BC5E90">
        <w:rPr>
          <w:u w:val="single"/>
        </w:rPr>
        <w:br/>
      </w:r>
      <w:r w:rsidR="00703A42">
        <w:t>For July and August, the ONC dish was installed on the Tully as a test of high-speed internet on board.  We will discuss costs and logistics.</w:t>
      </w:r>
      <w:r w:rsidR="00703A42">
        <w:br/>
      </w:r>
    </w:p>
    <w:p w:rsidR="00C55FEC" w:rsidRDefault="00C55FEC" w:rsidP="00C55FEC">
      <w:pPr>
        <w:pStyle w:val="NoSpacing"/>
        <w:numPr>
          <w:ilvl w:val="0"/>
          <w:numId w:val="1"/>
        </w:numPr>
      </w:pPr>
      <w:r w:rsidRPr="00BC5E90">
        <w:rPr>
          <w:u w:val="single"/>
        </w:rPr>
        <w:t>National At-Sea Science Committee formation</w:t>
      </w:r>
      <w:r w:rsidR="00703A42" w:rsidRPr="00BC5E90">
        <w:rPr>
          <w:u w:val="single"/>
        </w:rPr>
        <w:br/>
      </w:r>
      <w:proofErr w:type="gramStart"/>
      <w:r w:rsidR="00703A42">
        <w:t>A</w:t>
      </w:r>
      <w:proofErr w:type="gramEnd"/>
      <w:r w:rsidR="00703A42">
        <w:t xml:space="preserve"> new national at-sea science committee has been formed to establish national processes for science operations on vessels.  A copy of the Terms of Reference is available.  Many issues that come up in our region are not unique.</w:t>
      </w:r>
      <w:r w:rsidR="00703A42">
        <w:br/>
      </w:r>
    </w:p>
    <w:p w:rsidR="00C55FEC" w:rsidRDefault="00C55FEC" w:rsidP="00C55FEC">
      <w:pPr>
        <w:pStyle w:val="NoSpacing"/>
        <w:numPr>
          <w:ilvl w:val="0"/>
          <w:numId w:val="1"/>
        </w:numPr>
      </w:pPr>
      <w:r w:rsidRPr="00BC5E90">
        <w:rPr>
          <w:u w:val="single"/>
        </w:rPr>
        <w:t>Media on Board</w:t>
      </w:r>
      <w:r w:rsidR="00703A42" w:rsidRPr="00BC5E90">
        <w:rPr>
          <w:u w:val="single"/>
        </w:rPr>
        <w:br/>
      </w:r>
      <w:r w:rsidR="00703A42">
        <w:t>Jennifer Vollrath will discuss media relationships on board vessels.</w:t>
      </w:r>
      <w:r w:rsidR="00703A42">
        <w:br/>
      </w:r>
    </w:p>
    <w:p w:rsidR="00C55FEC" w:rsidRDefault="00C55FEC" w:rsidP="00C55FEC">
      <w:pPr>
        <w:pStyle w:val="NoSpacing"/>
        <w:numPr>
          <w:ilvl w:val="0"/>
          <w:numId w:val="1"/>
        </w:numPr>
      </w:pPr>
      <w:r w:rsidRPr="00BC5E90">
        <w:rPr>
          <w:u w:val="single"/>
        </w:rPr>
        <w:t>Public viewing of ship schedules</w:t>
      </w:r>
      <w:r w:rsidR="00703A42" w:rsidRPr="00BC5E90">
        <w:rPr>
          <w:u w:val="single"/>
        </w:rPr>
        <w:br/>
      </w:r>
      <w:proofErr w:type="gramStart"/>
      <w:r w:rsidR="00703A42">
        <w:t>A</w:t>
      </w:r>
      <w:proofErr w:type="gramEnd"/>
      <w:r w:rsidR="00703A42">
        <w:t xml:space="preserve"> recent event for an inshore dive survey was raised to the minister from first nations and there is some need to post cruise schedules publically. </w:t>
      </w:r>
      <w:r w:rsidR="00703A42">
        <w:br/>
      </w:r>
    </w:p>
    <w:p w:rsidR="00C55FEC" w:rsidRDefault="00C55FEC" w:rsidP="00C55FEC">
      <w:pPr>
        <w:pStyle w:val="NoSpacing"/>
        <w:numPr>
          <w:ilvl w:val="0"/>
          <w:numId w:val="1"/>
        </w:numPr>
      </w:pPr>
      <w:r w:rsidRPr="00BC5E90">
        <w:rPr>
          <w:u w:val="single"/>
        </w:rPr>
        <w:t>Proposed changes of ship time requests</w:t>
      </w:r>
      <w:r w:rsidR="00703A42" w:rsidRPr="00BC5E90">
        <w:rPr>
          <w:u w:val="single"/>
        </w:rPr>
        <w:br/>
      </w:r>
      <w:r w:rsidR="00703A42">
        <w:t xml:space="preserve">A project co-chaired by Keith Levesque (HQ Ottawa) and Steve Romaine is underway to </w:t>
      </w:r>
      <w:r w:rsidR="0019164B">
        <w:t>re-design the ship time request process, cruise plan, and cruise report through a new national website.  Along with this change we are proposing moving the ship time request process to March and April for the following year with the science first draft being ready in July.</w:t>
      </w:r>
      <w:r w:rsidR="00703A42">
        <w:br/>
      </w:r>
    </w:p>
    <w:p w:rsidR="00C55FEC" w:rsidRDefault="00C55FEC" w:rsidP="00C55FEC">
      <w:pPr>
        <w:pStyle w:val="NoSpacing"/>
        <w:numPr>
          <w:ilvl w:val="0"/>
          <w:numId w:val="1"/>
        </w:numPr>
      </w:pPr>
      <w:r w:rsidRPr="00BC5E90">
        <w:rPr>
          <w:u w:val="single"/>
        </w:rPr>
        <w:lastRenderedPageBreak/>
        <w:t>Vector Lab modifications</w:t>
      </w:r>
      <w:r w:rsidR="00BC5E90" w:rsidRPr="00BC5E90">
        <w:rPr>
          <w:u w:val="single"/>
        </w:rPr>
        <w:br/>
      </w:r>
      <w:r w:rsidR="00BC5E90">
        <w:t>The Vector lab redesign is underway and our first cruise will be in early January to try out the new lab</w:t>
      </w:r>
      <w:r w:rsidR="00BC5E90">
        <w:br/>
      </w:r>
    </w:p>
    <w:p w:rsidR="00C55FEC" w:rsidRDefault="00C55FEC" w:rsidP="00C55FEC">
      <w:pPr>
        <w:pStyle w:val="NoSpacing"/>
        <w:numPr>
          <w:ilvl w:val="0"/>
          <w:numId w:val="1"/>
        </w:numPr>
      </w:pPr>
      <w:r w:rsidRPr="00BC5E90">
        <w:rPr>
          <w:u w:val="single"/>
        </w:rPr>
        <w:t>Challenges of ship time allocations this year</w:t>
      </w:r>
      <w:r w:rsidR="00BC5E90" w:rsidRPr="00BC5E90">
        <w:rPr>
          <w:u w:val="single"/>
        </w:rPr>
        <w:br/>
      </w:r>
      <w:r w:rsidR="00BC5E90">
        <w:t>The Tully VLE, the Franklin not being available in 2018, and several new OPP requests have created challenges for us this year.</w:t>
      </w:r>
      <w:r w:rsidR="00BC5E90">
        <w:br/>
      </w:r>
    </w:p>
    <w:p w:rsidR="00C55FEC" w:rsidRPr="00BC5E90" w:rsidRDefault="00C55FEC" w:rsidP="00C55FEC">
      <w:pPr>
        <w:pStyle w:val="NoSpacing"/>
        <w:numPr>
          <w:ilvl w:val="0"/>
          <w:numId w:val="1"/>
        </w:numPr>
        <w:rPr>
          <w:u w:val="single"/>
        </w:rPr>
      </w:pPr>
      <w:r w:rsidRPr="00BC5E90">
        <w:rPr>
          <w:u w:val="single"/>
        </w:rPr>
        <w:t>Tully VLE updates</w:t>
      </w:r>
      <w:r w:rsidR="00BC5E90" w:rsidRPr="00BC5E90">
        <w:rPr>
          <w:u w:val="single"/>
        </w:rPr>
        <w:br/>
      </w:r>
      <w:r w:rsidR="00BC5E90" w:rsidRPr="00BC5E90">
        <w:rPr>
          <w:u w:val="single"/>
        </w:rPr>
        <w:br/>
      </w:r>
    </w:p>
    <w:p w:rsidR="00DC7B7A" w:rsidRDefault="00C55FEC" w:rsidP="00C55FEC">
      <w:pPr>
        <w:pStyle w:val="NoSpacing"/>
        <w:numPr>
          <w:ilvl w:val="0"/>
          <w:numId w:val="1"/>
        </w:numPr>
        <w:rPr>
          <w:u w:val="single"/>
        </w:rPr>
      </w:pPr>
      <w:r w:rsidRPr="00BC5E90">
        <w:rPr>
          <w:u w:val="single"/>
        </w:rPr>
        <w:t>Franklin delivery</w:t>
      </w:r>
      <w:r w:rsidR="00BC5E90">
        <w:rPr>
          <w:u w:val="single"/>
        </w:rPr>
        <w:t xml:space="preserve"> and Chartering for 2018</w:t>
      </w:r>
      <w:r w:rsidR="00DC7B7A">
        <w:rPr>
          <w:u w:val="single"/>
        </w:rPr>
        <w:br/>
      </w:r>
      <w:r w:rsidR="00DC7B7A">
        <w:rPr>
          <w:u w:val="single"/>
        </w:rPr>
        <w:br/>
      </w:r>
    </w:p>
    <w:p w:rsidR="00C55FEC" w:rsidRDefault="00DC7B7A" w:rsidP="00C55FEC">
      <w:pPr>
        <w:pStyle w:val="NoSpacing"/>
        <w:numPr>
          <w:ilvl w:val="0"/>
          <w:numId w:val="1"/>
        </w:numPr>
        <w:rPr>
          <w:u w:val="single"/>
        </w:rPr>
      </w:pPr>
      <w:r>
        <w:rPr>
          <w:u w:val="single"/>
        </w:rPr>
        <w:t>Crewing Issues</w:t>
      </w:r>
      <w:r w:rsidR="00BC5E90">
        <w:rPr>
          <w:u w:val="single"/>
        </w:rPr>
        <w:br/>
      </w:r>
      <w:r w:rsidR="00BC5E90">
        <w:rPr>
          <w:u w:val="single"/>
        </w:rPr>
        <w:br/>
      </w:r>
    </w:p>
    <w:p w:rsidR="00BC5E90" w:rsidRPr="00BC5E90" w:rsidRDefault="00BC5E90" w:rsidP="00C55FEC">
      <w:pPr>
        <w:pStyle w:val="NoSpacing"/>
        <w:numPr>
          <w:ilvl w:val="0"/>
          <w:numId w:val="1"/>
        </w:numPr>
        <w:rPr>
          <w:u w:val="single"/>
        </w:rPr>
      </w:pPr>
      <w:r>
        <w:rPr>
          <w:u w:val="single"/>
        </w:rPr>
        <w:t>Other Items</w:t>
      </w:r>
    </w:p>
    <w:sectPr w:rsidR="00BC5E90" w:rsidRPr="00BC5E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73A9C"/>
    <w:multiLevelType w:val="hybridMultilevel"/>
    <w:tmpl w:val="822673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EC"/>
    <w:rsid w:val="000821BA"/>
    <w:rsid w:val="0019164B"/>
    <w:rsid w:val="001C6492"/>
    <w:rsid w:val="00703A42"/>
    <w:rsid w:val="008A63E5"/>
    <w:rsid w:val="009D72B2"/>
    <w:rsid w:val="00A568C6"/>
    <w:rsid w:val="00A57082"/>
    <w:rsid w:val="00BC5E90"/>
    <w:rsid w:val="00C55FEC"/>
    <w:rsid w:val="00DC7B7A"/>
    <w:rsid w:val="00E42E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F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F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Romaine</dc:creator>
  <cp:lastModifiedBy>licorice</cp:lastModifiedBy>
  <cp:revision>3</cp:revision>
  <dcterms:created xsi:type="dcterms:W3CDTF">2017-10-17T20:57:00Z</dcterms:created>
  <dcterms:modified xsi:type="dcterms:W3CDTF">2017-10-17T21:41:00Z</dcterms:modified>
</cp:coreProperties>
</file>